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521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C14" w:rsidRPr="00DC1BCA" w:rsidRDefault="00DC1BCA" w:rsidP="00DC1BCA">
      <w:r>
        <w:br w:type="textWrapping" w:clear="all"/>
      </w:r>
      <w:r w:rsidR="001B2521">
        <w:rPr>
          <w:noProof/>
        </w:rPr>
        <w:drawing>
          <wp:inline distT="0" distB="0" distL="0" distR="0">
            <wp:extent cx="5934075" cy="4895850"/>
            <wp:effectExtent l="19050" t="0" r="9525" b="0"/>
            <wp:docPr id="1" name="Рисунок 1" descr="C:\Users\Natalya\Desktop\99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9999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</w:t>
      </w:r>
      <w:r w:rsidR="001B252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кв.м.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серый, </w:t>
      </w:r>
      <w:r w:rsidR="00987E14">
        <w:rPr>
          <w:rFonts w:ascii="Times New Roman" w:hAnsi="Times New Roman" w:cs="Times New Roman"/>
          <w:sz w:val="28"/>
          <w:szCs w:val="28"/>
        </w:rPr>
        <w:t>красный, 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C14" w:rsidRPr="00263589" w:rsidRDefault="00CF1C14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CF1C14" w:rsidRPr="00263589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CF1C14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 xml:space="preserve">емельных и имущественных отношений администрацииТимашевского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BD3C6F" w:rsidRPr="00CF1C14" w:rsidRDefault="00CF1C14" w:rsidP="00CF1C14">
      <w:pPr>
        <w:tabs>
          <w:tab w:val="left" w:pos="6495"/>
        </w:tabs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sectPr w:rsidR="00BD3C6F" w:rsidRPr="00CF1C14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1C14"/>
    <w:rsid w:val="001543B6"/>
    <w:rsid w:val="001B2521"/>
    <w:rsid w:val="005744C2"/>
    <w:rsid w:val="0077408B"/>
    <w:rsid w:val="008D0D3F"/>
    <w:rsid w:val="00987E14"/>
    <w:rsid w:val="009C1416"/>
    <w:rsid w:val="00BD3C6F"/>
    <w:rsid w:val="00CF1C14"/>
    <w:rsid w:val="00DC1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7</cp:revision>
  <cp:lastPrinted>2021-01-29T11:38:00Z</cp:lastPrinted>
  <dcterms:created xsi:type="dcterms:W3CDTF">2021-01-29T08:50:00Z</dcterms:created>
  <dcterms:modified xsi:type="dcterms:W3CDTF">2021-06-01T11:06:00Z</dcterms:modified>
</cp:coreProperties>
</file>